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93A" w:rsidRPr="00BA3258" w:rsidRDefault="00E0493A" w:rsidP="00BA3258">
      <w:pPr>
        <w:spacing w:after="0"/>
        <w:jc w:val="center"/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</w:pPr>
      <w:r w:rsidRPr="00BA3258">
        <w:rPr>
          <w:rFonts w:ascii="Times New Roman" w:hAnsi="Times New Roman" w:cs="Times New Roman"/>
          <w:b/>
          <w:color w:val="252525"/>
          <w:sz w:val="28"/>
          <w:szCs w:val="28"/>
          <w:shd w:val="clear" w:color="auto" w:fill="FFFFFF"/>
        </w:rPr>
        <w:t>КРАЕВЕДЧЕСКИЙ КАЛЕНДАРЬ</w:t>
      </w:r>
    </w:p>
    <w:p w:rsidR="00E0493A" w:rsidRPr="00BA3258" w:rsidRDefault="00E0493A" w:rsidP="00BA3258">
      <w:pPr>
        <w:spacing w:after="0"/>
        <w:jc w:val="center"/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</w:pPr>
      <w:r w:rsidRPr="00BA3258">
        <w:rPr>
          <w:rFonts w:ascii="Times New Roman" w:hAnsi="Times New Roman" w:cs="Times New Roman"/>
          <w:i/>
          <w:color w:val="252525"/>
          <w:sz w:val="28"/>
          <w:szCs w:val="28"/>
          <w:shd w:val="clear" w:color="auto" w:fill="FFFFFF"/>
        </w:rPr>
        <w:t>По страницам одной книги…</w:t>
      </w:r>
    </w:p>
    <w:p w:rsidR="00E0493A" w:rsidRPr="00BA3258" w:rsidRDefault="00E0493A" w:rsidP="00BA3258">
      <w:pPr>
        <w:spacing w:after="0"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D45A11" w:rsidRDefault="00E0493A" w:rsidP="00B73586">
      <w:pPr>
        <w:spacing w:after="0"/>
        <w:ind w:firstLine="708"/>
        <w:jc w:val="center"/>
        <w:rPr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</w:pPr>
      <w:r w:rsidRPr="00560F27">
        <w:rPr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  <w:t>Согласно Указу</w:t>
      </w:r>
      <w:r w:rsidRPr="00560F27">
        <w:rPr>
          <w:rStyle w:val="apple-converted-space"/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  <w:t> </w:t>
      </w:r>
      <w:r w:rsidRPr="00560F27">
        <w:rPr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  <w:t>президента</w:t>
      </w:r>
      <w:r w:rsidRPr="00560F27">
        <w:rPr>
          <w:rStyle w:val="apple-converted-space"/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  <w:t> </w:t>
      </w:r>
      <w:r w:rsidRPr="00560F27">
        <w:rPr>
          <w:rFonts w:ascii="Times New Roman" w:hAnsi="Times New Roman" w:cs="Times New Roman"/>
          <w:b/>
          <w:bCs/>
          <w:color w:val="333333"/>
          <w:sz w:val="24"/>
          <w:szCs w:val="28"/>
          <w:shd w:val="clear" w:color="auto" w:fill="FFFFFF"/>
        </w:rPr>
        <w:t>РФ</w:t>
      </w:r>
      <w:r w:rsidRPr="00560F27">
        <w:rPr>
          <w:rStyle w:val="apple-converted-space"/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  <w:t> </w:t>
      </w:r>
      <w:r w:rsidRPr="00560F27">
        <w:rPr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  <w:t xml:space="preserve">от 1-го августа 2015 г. под № 392 </w:t>
      </w:r>
    </w:p>
    <w:p w:rsidR="00D45A11" w:rsidRPr="00560F27" w:rsidRDefault="00E0493A" w:rsidP="00D45A11">
      <w:pPr>
        <w:spacing w:after="0"/>
        <w:ind w:firstLine="708"/>
        <w:jc w:val="center"/>
        <w:rPr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</w:pPr>
      <w:r w:rsidRPr="00560F27">
        <w:rPr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  <w:t>«О проведении</w:t>
      </w:r>
      <w:r w:rsidRPr="00560F27">
        <w:rPr>
          <w:rStyle w:val="apple-converted-space"/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  <w:t> </w:t>
      </w:r>
      <w:r w:rsidRPr="00560F27">
        <w:rPr>
          <w:rFonts w:ascii="Times New Roman" w:hAnsi="Times New Roman" w:cs="Times New Roman"/>
          <w:b/>
          <w:bCs/>
          <w:color w:val="333333"/>
          <w:sz w:val="24"/>
          <w:szCs w:val="28"/>
          <w:shd w:val="clear" w:color="auto" w:fill="FFFFFF"/>
        </w:rPr>
        <w:t>в</w:t>
      </w:r>
      <w:r w:rsidRPr="00560F27">
        <w:rPr>
          <w:rStyle w:val="apple-converted-space"/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  <w:t> </w:t>
      </w:r>
      <w:r w:rsidRPr="00560F27">
        <w:rPr>
          <w:rFonts w:ascii="Times New Roman" w:hAnsi="Times New Roman" w:cs="Times New Roman"/>
          <w:b/>
          <w:bCs/>
          <w:color w:val="333333"/>
          <w:sz w:val="24"/>
          <w:szCs w:val="28"/>
          <w:shd w:val="clear" w:color="auto" w:fill="FFFFFF"/>
        </w:rPr>
        <w:t>РФ</w:t>
      </w:r>
      <w:r w:rsidRPr="00560F27">
        <w:rPr>
          <w:rStyle w:val="apple-converted-space"/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  <w:t> </w:t>
      </w:r>
      <w:proofErr w:type="gramStart"/>
      <w:r w:rsidRPr="00560F27">
        <w:rPr>
          <w:rFonts w:ascii="Times New Roman" w:hAnsi="Times New Roman" w:cs="Times New Roman"/>
          <w:b/>
          <w:bCs/>
          <w:color w:val="333333"/>
          <w:sz w:val="24"/>
          <w:szCs w:val="28"/>
          <w:shd w:val="clear" w:color="auto" w:fill="FFFFFF"/>
        </w:rPr>
        <w:t>Года</w:t>
      </w:r>
      <w:proofErr w:type="gramEnd"/>
      <w:r w:rsidRPr="00560F27">
        <w:rPr>
          <w:rStyle w:val="apple-converted-space"/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  <w:t> </w:t>
      </w:r>
      <w:r w:rsidRPr="00560F27">
        <w:rPr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  <w:t>особо</w:t>
      </w:r>
      <w:r w:rsidR="00413CBD">
        <w:rPr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  <w:t xml:space="preserve"> </w:t>
      </w:r>
      <w:r w:rsidRPr="00560F27">
        <w:rPr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  <w:t>охраняемых природных территорий»</w:t>
      </w:r>
      <w:r w:rsidRPr="00560F27">
        <w:rPr>
          <w:rStyle w:val="apple-converted-space"/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  <w:t> </w:t>
      </w:r>
      <w:r w:rsidRPr="00560F27">
        <w:rPr>
          <w:rFonts w:ascii="Times New Roman" w:hAnsi="Times New Roman" w:cs="Times New Roman"/>
          <w:b/>
          <w:bCs/>
          <w:color w:val="333333"/>
          <w:sz w:val="24"/>
          <w:szCs w:val="28"/>
          <w:shd w:val="clear" w:color="auto" w:fill="FFFFFF"/>
        </w:rPr>
        <w:t>2017</w:t>
      </w:r>
      <w:r w:rsidRPr="00560F27">
        <w:rPr>
          <w:rStyle w:val="apple-converted-space"/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  <w:t> </w:t>
      </w:r>
      <w:r w:rsidRPr="00560F27">
        <w:rPr>
          <w:rFonts w:ascii="Times New Roman" w:hAnsi="Times New Roman" w:cs="Times New Roman"/>
          <w:b/>
          <w:bCs/>
          <w:color w:val="333333"/>
          <w:sz w:val="24"/>
          <w:szCs w:val="28"/>
          <w:shd w:val="clear" w:color="auto" w:fill="FFFFFF"/>
        </w:rPr>
        <w:t>год</w:t>
      </w:r>
      <w:r w:rsidRPr="00560F27">
        <w:rPr>
          <w:rStyle w:val="apple-converted-space"/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  <w:t> </w:t>
      </w:r>
      <w:r w:rsidRPr="00560F27">
        <w:rPr>
          <w:rFonts w:ascii="Times New Roman" w:hAnsi="Times New Roman" w:cs="Times New Roman"/>
          <w:b/>
          <w:bCs/>
          <w:color w:val="333333"/>
          <w:sz w:val="24"/>
          <w:szCs w:val="28"/>
          <w:shd w:val="clear" w:color="auto" w:fill="FFFFFF"/>
        </w:rPr>
        <w:t>в</w:t>
      </w:r>
      <w:r w:rsidRPr="00560F27">
        <w:rPr>
          <w:rStyle w:val="apple-converted-space"/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  <w:t> </w:t>
      </w:r>
      <w:r w:rsidRPr="00560F27">
        <w:rPr>
          <w:rFonts w:ascii="Times New Roman" w:hAnsi="Times New Roman" w:cs="Times New Roman"/>
          <w:b/>
          <w:bCs/>
          <w:color w:val="333333"/>
          <w:sz w:val="24"/>
          <w:szCs w:val="28"/>
          <w:shd w:val="clear" w:color="auto" w:fill="FFFFFF"/>
        </w:rPr>
        <w:t>России</w:t>
      </w:r>
      <w:r w:rsidRPr="00560F27">
        <w:rPr>
          <w:rStyle w:val="apple-converted-space"/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  <w:t> </w:t>
      </w:r>
      <w:r w:rsidRPr="00560F27">
        <w:rPr>
          <w:rFonts w:ascii="Times New Roman" w:hAnsi="Times New Roman" w:cs="Times New Roman"/>
          <w:b/>
          <w:bCs/>
          <w:color w:val="333333"/>
          <w:sz w:val="24"/>
          <w:szCs w:val="28"/>
          <w:shd w:val="clear" w:color="auto" w:fill="FFFFFF"/>
        </w:rPr>
        <w:t>объявлен</w:t>
      </w:r>
      <w:r w:rsidRPr="00560F27">
        <w:rPr>
          <w:rStyle w:val="apple-converted-space"/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  <w:t> </w:t>
      </w:r>
      <w:r w:rsidR="00BA3258" w:rsidRPr="00560F27">
        <w:rPr>
          <w:rFonts w:ascii="Times New Roman" w:hAnsi="Times New Roman" w:cs="Times New Roman"/>
          <w:b/>
          <w:bCs/>
          <w:color w:val="333333"/>
          <w:sz w:val="24"/>
          <w:szCs w:val="28"/>
          <w:shd w:val="clear" w:color="auto" w:fill="FFFFFF"/>
        </w:rPr>
        <w:t>Г</w:t>
      </w:r>
      <w:r w:rsidRPr="00560F27">
        <w:rPr>
          <w:rFonts w:ascii="Times New Roman" w:hAnsi="Times New Roman" w:cs="Times New Roman"/>
          <w:b/>
          <w:bCs/>
          <w:color w:val="333333"/>
          <w:sz w:val="24"/>
          <w:szCs w:val="28"/>
          <w:shd w:val="clear" w:color="auto" w:fill="FFFFFF"/>
        </w:rPr>
        <w:t>одом</w:t>
      </w:r>
      <w:r w:rsidRPr="00560F27">
        <w:rPr>
          <w:rStyle w:val="apple-converted-space"/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  <w:t> </w:t>
      </w:r>
      <w:r w:rsidRPr="00560F27">
        <w:rPr>
          <w:rFonts w:ascii="Times New Roman" w:hAnsi="Times New Roman" w:cs="Times New Roman"/>
          <w:b/>
          <w:bCs/>
          <w:color w:val="333333"/>
          <w:sz w:val="24"/>
          <w:szCs w:val="28"/>
          <w:shd w:val="clear" w:color="auto" w:fill="FFFFFF"/>
        </w:rPr>
        <w:t>экологии</w:t>
      </w:r>
      <w:r w:rsidRPr="00560F27">
        <w:rPr>
          <w:rFonts w:ascii="Times New Roman" w:hAnsi="Times New Roman" w:cs="Times New Roman"/>
          <w:b/>
          <w:color w:val="333333"/>
          <w:sz w:val="24"/>
          <w:szCs w:val="28"/>
          <w:shd w:val="clear" w:color="auto" w:fill="FFFFFF"/>
        </w:rPr>
        <w:t>.</w:t>
      </w:r>
    </w:p>
    <w:p w:rsidR="00DB3CEC" w:rsidRPr="00560F27" w:rsidRDefault="00B73586" w:rsidP="00560F27">
      <w:pPr>
        <w:spacing w:after="0"/>
        <w:ind w:firstLine="708"/>
        <w:jc w:val="both"/>
        <w:rPr>
          <w:rFonts w:ascii="Times New Roman" w:hAnsi="Times New Roman" w:cs="Times New Roman"/>
          <w:color w:val="252525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1665605</wp:posOffset>
            </wp:positionV>
            <wp:extent cx="2305685" cy="1790700"/>
            <wp:effectExtent l="19050" t="0" r="0" b="0"/>
            <wp:wrapTight wrapText="bothSides">
              <wp:wrapPolygon edited="0">
                <wp:start x="-178" y="0"/>
                <wp:lineTo x="-178" y="21370"/>
                <wp:lineTo x="21594" y="21370"/>
                <wp:lineTo x="21594" y="0"/>
                <wp:lineTo x="-17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891" t="16239" r="25922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93A" w:rsidRPr="00560F27">
        <w:rPr>
          <w:rFonts w:ascii="Times New Roman" w:hAnsi="Times New Roman" w:cs="Times New Roman"/>
          <w:color w:val="333333"/>
          <w:sz w:val="24"/>
          <w:szCs w:val="28"/>
          <w:shd w:val="clear" w:color="auto" w:fill="FFFFFF"/>
        </w:rPr>
        <w:t xml:space="preserve">Как и в любом регионе РФ, в Рязанской области существует налаженная система охраны территорий, которые представляют собой заповедный фонд края. </w:t>
      </w:r>
      <w:r w:rsidR="00A86319" w:rsidRPr="00560F27">
        <w:rPr>
          <w:rFonts w:ascii="Times New Roman" w:hAnsi="Times New Roman" w:cs="Times New Roman"/>
          <w:color w:val="333333"/>
          <w:sz w:val="24"/>
          <w:szCs w:val="28"/>
          <w:shd w:val="clear" w:color="auto" w:fill="FFFFFF"/>
        </w:rPr>
        <w:t>По состоянию на 1 января 2004 года в существующую сеть особо охраняемых природных территорий (ООПТ) входят Окский государственный природный заповедник, национальный парк «Мещёрский», государственный природный заказник федерального значения «Рязанский», заповедный лесной участок Раменская роща, ООПТ регионального значения – 48 государственных природных заказников и 100 памятников  природы. Общая площадь заповедника, национального парка, заказников и памятников природы, с учётом перекрывания некоторых ООПТ</w:t>
      </w:r>
      <w:r w:rsidR="00336A7F" w:rsidRPr="00560F27">
        <w:rPr>
          <w:rFonts w:ascii="Times New Roman" w:hAnsi="Times New Roman" w:cs="Times New Roman"/>
          <w:color w:val="333333"/>
          <w:sz w:val="24"/>
          <w:szCs w:val="28"/>
          <w:shd w:val="clear" w:color="auto" w:fill="FFFFFF"/>
        </w:rPr>
        <w:t xml:space="preserve"> между собой, составляет более 370 тыс. га, в том числе заказники и памятники природы регионального значения – 177 тыс. га. Площадь ООПТ составляет более 9 % от площади Рязанской области.</w:t>
      </w:r>
    </w:p>
    <w:p w:rsidR="00BA3258" w:rsidRDefault="00BA3258" w:rsidP="00560F27">
      <w:pPr>
        <w:spacing w:after="0"/>
        <w:ind w:firstLine="708"/>
        <w:jc w:val="both"/>
        <w:rPr>
          <w:rFonts w:ascii="Times New Roman" w:hAnsi="Times New Roman" w:cs="Times New Roman"/>
          <w:bCs/>
          <w:color w:val="252525"/>
          <w:sz w:val="24"/>
          <w:szCs w:val="28"/>
          <w:shd w:val="clear" w:color="auto" w:fill="FFFFFF"/>
        </w:rPr>
      </w:pPr>
      <w:r w:rsidRPr="00560F27">
        <w:rPr>
          <w:rFonts w:ascii="Times New Roman" w:hAnsi="Times New Roman" w:cs="Times New Roman"/>
          <w:bCs/>
          <w:color w:val="252525"/>
          <w:sz w:val="24"/>
          <w:szCs w:val="28"/>
          <w:shd w:val="clear" w:color="auto" w:fill="FFFFFF"/>
        </w:rPr>
        <w:t xml:space="preserve">На территории Сасовского района расположены </w:t>
      </w:r>
      <w:r w:rsidR="00336A7F" w:rsidRPr="00560F27">
        <w:rPr>
          <w:rFonts w:ascii="Times New Roman" w:hAnsi="Times New Roman" w:cs="Times New Roman"/>
          <w:bCs/>
          <w:color w:val="252525"/>
          <w:sz w:val="24"/>
          <w:szCs w:val="28"/>
          <w:shd w:val="clear" w:color="auto" w:fill="FFFFFF"/>
        </w:rPr>
        <w:t>государственный природный заказник регионального значения «</w:t>
      </w:r>
      <w:proofErr w:type="spellStart"/>
      <w:r w:rsidR="00336A7F" w:rsidRPr="00560F27">
        <w:rPr>
          <w:rFonts w:ascii="Times New Roman" w:hAnsi="Times New Roman" w:cs="Times New Roman"/>
          <w:bCs/>
          <w:color w:val="252525"/>
          <w:sz w:val="24"/>
          <w:szCs w:val="28"/>
          <w:shd w:val="clear" w:color="auto" w:fill="FFFFFF"/>
        </w:rPr>
        <w:t>Кустарёвский</w:t>
      </w:r>
      <w:proofErr w:type="spellEnd"/>
      <w:r w:rsidR="00336A7F" w:rsidRPr="00560F27">
        <w:rPr>
          <w:rFonts w:ascii="Times New Roman" w:hAnsi="Times New Roman" w:cs="Times New Roman"/>
          <w:bCs/>
          <w:color w:val="252525"/>
          <w:sz w:val="24"/>
          <w:szCs w:val="28"/>
          <w:shd w:val="clear" w:color="auto" w:fill="FFFFFF"/>
        </w:rPr>
        <w:t>»</w:t>
      </w:r>
      <w:r w:rsidRPr="00560F27">
        <w:rPr>
          <w:rFonts w:ascii="Times New Roman" w:hAnsi="Times New Roman" w:cs="Times New Roman"/>
          <w:bCs/>
          <w:color w:val="252525"/>
          <w:sz w:val="24"/>
          <w:szCs w:val="28"/>
          <w:shd w:val="clear" w:color="auto" w:fill="FFFFFF"/>
        </w:rPr>
        <w:t xml:space="preserve"> </w:t>
      </w:r>
      <w:r w:rsidR="00336A7F" w:rsidRPr="00560F27">
        <w:rPr>
          <w:rFonts w:ascii="Times New Roman" w:hAnsi="Times New Roman" w:cs="Times New Roman"/>
          <w:bCs/>
          <w:color w:val="252525"/>
          <w:sz w:val="24"/>
          <w:szCs w:val="28"/>
          <w:shd w:val="clear" w:color="auto" w:fill="FFFFFF"/>
        </w:rPr>
        <w:t>и 5</w:t>
      </w:r>
      <w:r w:rsidRPr="00560F27">
        <w:rPr>
          <w:rFonts w:ascii="Times New Roman" w:hAnsi="Times New Roman" w:cs="Times New Roman"/>
          <w:bCs/>
          <w:color w:val="252525"/>
          <w:sz w:val="24"/>
          <w:szCs w:val="28"/>
          <w:shd w:val="clear" w:color="auto" w:fill="FFFFFF"/>
        </w:rPr>
        <w:t xml:space="preserve"> памятников</w:t>
      </w:r>
      <w:r w:rsidR="00336A7F" w:rsidRPr="00560F27">
        <w:rPr>
          <w:rFonts w:ascii="Times New Roman" w:hAnsi="Times New Roman" w:cs="Times New Roman"/>
          <w:bCs/>
          <w:color w:val="252525"/>
          <w:sz w:val="24"/>
          <w:szCs w:val="28"/>
          <w:shd w:val="clear" w:color="auto" w:fill="FFFFFF"/>
        </w:rPr>
        <w:t xml:space="preserve"> природы регионального значения</w:t>
      </w:r>
      <w:r w:rsidR="00560F27">
        <w:rPr>
          <w:rFonts w:ascii="Times New Roman" w:hAnsi="Times New Roman" w:cs="Times New Roman"/>
          <w:bCs/>
          <w:color w:val="252525"/>
          <w:sz w:val="24"/>
          <w:szCs w:val="28"/>
          <w:shd w:val="clear" w:color="auto" w:fill="FFFFFF"/>
        </w:rPr>
        <w:t>.</w:t>
      </w:r>
    </w:p>
    <w:p w:rsidR="00B73586" w:rsidRPr="00560F27" w:rsidRDefault="00B73586" w:rsidP="00560F27">
      <w:pPr>
        <w:spacing w:after="0"/>
        <w:ind w:firstLine="708"/>
        <w:jc w:val="both"/>
        <w:rPr>
          <w:rFonts w:ascii="Times New Roman" w:hAnsi="Times New Roman" w:cs="Times New Roman"/>
          <w:bCs/>
          <w:color w:val="252525"/>
          <w:sz w:val="24"/>
          <w:szCs w:val="28"/>
          <w:shd w:val="clear" w:color="auto" w:fill="FFFFFF"/>
        </w:rPr>
      </w:pPr>
    </w:p>
    <w:p w:rsidR="00336A7F" w:rsidRDefault="00336A7F" w:rsidP="00560F27">
      <w:pPr>
        <w:spacing w:after="0"/>
        <w:ind w:firstLine="708"/>
        <w:jc w:val="both"/>
        <w:rPr>
          <w:rFonts w:ascii="Times New Roman" w:hAnsi="Times New Roman" w:cs="Times New Roman"/>
          <w:bCs/>
          <w:color w:val="252525"/>
          <w:sz w:val="24"/>
          <w:szCs w:val="28"/>
          <w:shd w:val="clear" w:color="auto" w:fill="FFFFFF"/>
        </w:rPr>
      </w:pPr>
      <w:proofErr w:type="gramStart"/>
      <w:r w:rsidRPr="00560F27">
        <w:rPr>
          <w:rFonts w:ascii="Times New Roman" w:hAnsi="Times New Roman" w:cs="Times New Roman"/>
          <w:bCs/>
          <w:color w:val="252525"/>
          <w:sz w:val="24"/>
          <w:szCs w:val="28"/>
          <w:shd w:val="clear" w:color="auto" w:fill="FFFFFF"/>
        </w:rPr>
        <w:t xml:space="preserve">Государственный природный </w:t>
      </w:r>
      <w:r w:rsidRPr="00413CBD">
        <w:rPr>
          <w:rFonts w:ascii="Times New Roman" w:hAnsi="Times New Roman" w:cs="Times New Roman"/>
          <w:b/>
          <w:bCs/>
          <w:color w:val="252525"/>
          <w:sz w:val="24"/>
          <w:szCs w:val="28"/>
          <w:shd w:val="clear" w:color="auto" w:fill="FFFFFF"/>
        </w:rPr>
        <w:t>заказник регионального значения</w:t>
      </w:r>
      <w:r w:rsidRPr="00560F27">
        <w:rPr>
          <w:rFonts w:ascii="Times New Roman" w:hAnsi="Times New Roman" w:cs="Times New Roman"/>
          <w:bCs/>
          <w:color w:val="252525"/>
          <w:sz w:val="24"/>
          <w:szCs w:val="28"/>
          <w:shd w:val="clear" w:color="auto" w:fill="FFFFFF"/>
        </w:rPr>
        <w:t xml:space="preserve"> </w:t>
      </w:r>
      <w:r w:rsidRPr="00560F27">
        <w:rPr>
          <w:rFonts w:ascii="Times New Roman" w:hAnsi="Times New Roman" w:cs="Times New Roman"/>
          <w:b/>
          <w:bCs/>
          <w:color w:val="252525"/>
          <w:sz w:val="24"/>
          <w:szCs w:val="28"/>
          <w:shd w:val="clear" w:color="auto" w:fill="FFFFFF"/>
        </w:rPr>
        <w:t>«</w:t>
      </w:r>
      <w:proofErr w:type="spellStart"/>
      <w:r w:rsidRPr="00560F27">
        <w:rPr>
          <w:rFonts w:ascii="Times New Roman" w:hAnsi="Times New Roman" w:cs="Times New Roman"/>
          <w:b/>
          <w:bCs/>
          <w:color w:val="252525"/>
          <w:sz w:val="24"/>
          <w:szCs w:val="28"/>
          <w:shd w:val="clear" w:color="auto" w:fill="FFFFFF"/>
        </w:rPr>
        <w:t>Кустарёвский</w:t>
      </w:r>
      <w:proofErr w:type="spellEnd"/>
      <w:r w:rsidRPr="00560F27">
        <w:rPr>
          <w:rFonts w:ascii="Times New Roman" w:hAnsi="Times New Roman" w:cs="Times New Roman"/>
          <w:b/>
          <w:bCs/>
          <w:color w:val="252525"/>
          <w:sz w:val="24"/>
          <w:szCs w:val="28"/>
          <w:shd w:val="clear" w:color="auto" w:fill="FFFFFF"/>
        </w:rPr>
        <w:t>»</w:t>
      </w:r>
      <w:r w:rsidR="00560F27">
        <w:rPr>
          <w:rFonts w:ascii="Times New Roman" w:hAnsi="Times New Roman" w:cs="Times New Roman"/>
          <w:b/>
          <w:bCs/>
          <w:color w:val="252525"/>
          <w:sz w:val="24"/>
          <w:szCs w:val="28"/>
          <w:shd w:val="clear" w:color="auto" w:fill="FFFFFF"/>
        </w:rPr>
        <w:t xml:space="preserve"> </w:t>
      </w:r>
      <w:r w:rsidR="00560F27" w:rsidRPr="00560F27">
        <w:rPr>
          <w:rFonts w:ascii="Times New Roman" w:hAnsi="Times New Roman" w:cs="Times New Roman"/>
          <w:bCs/>
          <w:color w:val="252525"/>
          <w:sz w:val="24"/>
          <w:szCs w:val="28"/>
          <w:shd w:val="clear" w:color="auto" w:fill="FFFFFF"/>
        </w:rPr>
        <w:t>создан в целях сохранения и восстановления лесного природного комплекса зандровой равнины, в том числе естественных экологических систем сосновых, смешанных и широколиственных лесов, а также лесных болот; сохранения популяций и мест обитания редких и находящихся под угрозой исчезновения видов животных и растений, занесённых в Красную книгу Рязанской области;</w:t>
      </w:r>
      <w:proofErr w:type="gramEnd"/>
      <w:r w:rsidR="00560F27" w:rsidRPr="00560F27">
        <w:rPr>
          <w:rFonts w:ascii="Times New Roman" w:hAnsi="Times New Roman" w:cs="Times New Roman"/>
          <w:bCs/>
          <w:color w:val="252525"/>
          <w:sz w:val="24"/>
          <w:szCs w:val="28"/>
          <w:shd w:val="clear" w:color="auto" w:fill="FFFFFF"/>
        </w:rPr>
        <w:t xml:space="preserve"> сохранения и воспроизводства эксплуатируемых природных ресурсов на территории заказника; стабилизации экологического баланса.</w:t>
      </w:r>
    </w:p>
    <w:p w:rsidR="00560F27" w:rsidRPr="00560F27" w:rsidRDefault="00560F27" w:rsidP="00560F27">
      <w:pPr>
        <w:spacing w:after="0"/>
        <w:ind w:firstLine="708"/>
        <w:jc w:val="center"/>
        <w:rPr>
          <w:rFonts w:ascii="Times New Roman" w:hAnsi="Times New Roman" w:cs="Times New Roman"/>
          <w:b/>
          <w:color w:val="252525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4"/>
          <w:szCs w:val="28"/>
          <w:shd w:val="clear" w:color="auto" w:fill="FFFFFF"/>
        </w:rPr>
        <w:t>Памятники</w:t>
      </w:r>
      <w:r w:rsidRPr="00560F27">
        <w:rPr>
          <w:rFonts w:ascii="Times New Roman" w:hAnsi="Times New Roman" w:cs="Times New Roman"/>
          <w:bCs/>
          <w:color w:val="252525"/>
          <w:sz w:val="24"/>
          <w:szCs w:val="28"/>
          <w:shd w:val="clear" w:color="auto" w:fill="FFFFFF"/>
        </w:rPr>
        <w:t xml:space="preserve"> природы регионального значения</w:t>
      </w:r>
      <w:r>
        <w:rPr>
          <w:rFonts w:ascii="Times New Roman" w:hAnsi="Times New Roman" w:cs="Times New Roman"/>
          <w:bCs/>
          <w:color w:val="252525"/>
          <w:sz w:val="24"/>
          <w:szCs w:val="28"/>
          <w:shd w:val="clear" w:color="auto" w:fill="FFFFFF"/>
        </w:rPr>
        <w:t xml:space="preserve"> Сасовского района:</w:t>
      </w:r>
    </w:p>
    <w:p w:rsidR="00BA3258" w:rsidRPr="00560F27" w:rsidRDefault="00BA3258" w:rsidP="00560F27">
      <w:pPr>
        <w:spacing w:after="0"/>
        <w:ind w:firstLine="708"/>
        <w:jc w:val="both"/>
        <w:rPr>
          <w:rFonts w:ascii="Times New Roman" w:hAnsi="Times New Roman" w:cs="Times New Roman"/>
          <w:color w:val="252525"/>
          <w:sz w:val="24"/>
          <w:szCs w:val="28"/>
          <w:shd w:val="clear" w:color="auto" w:fill="FFFFFF"/>
        </w:rPr>
      </w:pPr>
      <w:r w:rsidRPr="00560F27">
        <w:rPr>
          <w:rFonts w:ascii="Times New Roman" w:hAnsi="Times New Roman" w:cs="Times New Roman"/>
          <w:bCs/>
          <w:color w:val="252525"/>
          <w:sz w:val="24"/>
          <w:szCs w:val="28"/>
          <w:shd w:val="clear" w:color="auto" w:fill="FFFFFF"/>
        </w:rPr>
        <w:t>1</w:t>
      </w:r>
      <w:r w:rsidRPr="00560F27">
        <w:rPr>
          <w:rFonts w:ascii="Times New Roman" w:hAnsi="Times New Roman" w:cs="Times New Roman"/>
          <w:b/>
          <w:bCs/>
          <w:color w:val="252525"/>
          <w:sz w:val="24"/>
          <w:szCs w:val="28"/>
          <w:shd w:val="clear" w:color="auto" w:fill="FFFFFF"/>
        </w:rPr>
        <w:t>.«Болото Большое»,</w:t>
      </w:r>
      <w:r w:rsidRPr="00560F27">
        <w:rPr>
          <w:rFonts w:ascii="Times New Roman" w:hAnsi="Times New Roman" w:cs="Times New Roman"/>
          <w:color w:val="252525"/>
          <w:sz w:val="24"/>
          <w:szCs w:val="28"/>
          <w:shd w:val="clear" w:color="auto" w:fill="FFFFFF"/>
        </w:rPr>
        <w:t xml:space="preserve"> </w:t>
      </w:r>
      <w:r w:rsidR="00DB3CEC" w:rsidRPr="00560F27">
        <w:rPr>
          <w:rFonts w:ascii="Times New Roman" w:hAnsi="Times New Roman" w:cs="Times New Roman"/>
          <w:color w:val="252525"/>
          <w:sz w:val="24"/>
          <w:szCs w:val="28"/>
          <w:shd w:val="clear" w:color="auto" w:fill="FFFFFF"/>
        </w:rPr>
        <w:t>площадь 181 га.</w:t>
      </w:r>
    </w:p>
    <w:p w:rsidR="00DB3CEC" w:rsidRPr="00560F27" w:rsidRDefault="00DB3CEC" w:rsidP="00560F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560F27">
        <w:rPr>
          <w:rFonts w:ascii="Times New Roman" w:hAnsi="Times New Roman" w:cs="Times New Roman"/>
          <w:sz w:val="24"/>
          <w:szCs w:val="28"/>
        </w:rPr>
        <w:t xml:space="preserve">Данный памятник природы организован с целью поддержания и восстановления следующих объектов охраны: болото, сосняки-черничники, сосняки-брусничники, сосняки с дубом и елью, а также редкого вида растения, занесенного в Красную книгу РФ - орхидеи </w:t>
      </w:r>
      <w:proofErr w:type="spellStart"/>
      <w:r w:rsidRPr="00560F27">
        <w:rPr>
          <w:rFonts w:ascii="Times New Roman" w:hAnsi="Times New Roman" w:cs="Times New Roman"/>
          <w:sz w:val="24"/>
          <w:szCs w:val="28"/>
        </w:rPr>
        <w:t>пальчатокоренника</w:t>
      </w:r>
      <w:proofErr w:type="spellEnd"/>
      <w:r w:rsidRPr="00560F27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560F27">
        <w:rPr>
          <w:rFonts w:ascii="Times New Roman" w:hAnsi="Times New Roman" w:cs="Times New Roman"/>
          <w:sz w:val="24"/>
          <w:szCs w:val="28"/>
        </w:rPr>
        <w:t>Траунштейнера</w:t>
      </w:r>
      <w:proofErr w:type="spellEnd"/>
      <w:r w:rsidRPr="00560F27">
        <w:rPr>
          <w:rFonts w:ascii="Times New Roman" w:hAnsi="Times New Roman" w:cs="Times New Roman"/>
          <w:sz w:val="24"/>
          <w:szCs w:val="28"/>
        </w:rPr>
        <w:t>.</w:t>
      </w:r>
    </w:p>
    <w:p w:rsidR="00BA3258" w:rsidRPr="00560F27" w:rsidRDefault="00BA3258" w:rsidP="00560F27">
      <w:pPr>
        <w:spacing w:after="0"/>
        <w:ind w:firstLine="708"/>
        <w:jc w:val="both"/>
        <w:rPr>
          <w:rFonts w:ascii="Times New Roman" w:hAnsi="Times New Roman" w:cs="Times New Roman"/>
          <w:color w:val="252525"/>
          <w:sz w:val="24"/>
          <w:szCs w:val="28"/>
          <w:shd w:val="clear" w:color="auto" w:fill="FFFFFF"/>
        </w:rPr>
      </w:pPr>
      <w:r w:rsidRPr="00560F27">
        <w:rPr>
          <w:rFonts w:ascii="Times New Roman" w:hAnsi="Times New Roman" w:cs="Times New Roman"/>
          <w:b/>
          <w:bCs/>
          <w:color w:val="252525"/>
          <w:sz w:val="24"/>
          <w:szCs w:val="28"/>
          <w:shd w:val="clear" w:color="auto" w:fill="FFFFFF"/>
        </w:rPr>
        <w:t>2.«</w:t>
      </w:r>
      <w:proofErr w:type="spellStart"/>
      <w:r w:rsidRPr="00560F27">
        <w:rPr>
          <w:rFonts w:ascii="Times New Roman" w:hAnsi="Times New Roman" w:cs="Times New Roman"/>
          <w:b/>
          <w:bCs/>
          <w:color w:val="252525"/>
          <w:sz w:val="24"/>
          <w:szCs w:val="28"/>
          <w:shd w:val="clear" w:color="auto" w:fill="FFFFFF"/>
        </w:rPr>
        <w:t>Лосиноостровская</w:t>
      </w:r>
      <w:proofErr w:type="spellEnd"/>
      <w:r w:rsidRPr="00560F27">
        <w:rPr>
          <w:rFonts w:ascii="Times New Roman" w:hAnsi="Times New Roman" w:cs="Times New Roman"/>
          <w:b/>
          <w:bCs/>
          <w:color w:val="252525"/>
          <w:sz w:val="24"/>
          <w:szCs w:val="28"/>
          <w:shd w:val="clear" w:color="auto" w:fill="FFFFFF"/>
        </w:rPr>
        <w:t xml:space="preserve"> дача»,</w:t>
      </w:r>
      <w:r w:rsidRPr="00560F27">
        <w:rPr>
          <w:rFonts w:ascii="Times New Roman" w:hAnsi="Times New Roman" w:cs="Times New Roman"/>
          <w:bCs/>
          <w:color w:val="252525"/>
          <w:sz w:val="24"/>
          <w:szCs w:val="28"/>
          <w:shd w:val="clear" w:color="auto" w:fill="FFFFFF"/>
        </w:rPr>
        <w:t xml:space="preserve"> </w:t>
      </w:r>
      <w:r w:rsidR="00DB3CEC" w:rsidRPr="00560F27">
        <w:rPr>
          <w:rFonts w:ascii="Times New Roman" w:hAnsi="Times New Roman" w:cs="Times New Roman"/>
          <w:color w:val="252525"/>
          <w:sz w:val="24"/>
          <w:szCs w:val="28"/>
          <w:shd w:val="clear" w:color="auto" w:fill="FFFFFF"/>
        </w:rPr>
        <w:t>площадь 1097 га.</w:t>
      </w:r>
    </w:p>
    <w:p w:rsidR="00DB3CEC" w:rsidRPr="00560F27" w:rsidRDefault="00DB3CEC" w:rsidP="00560F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560F27">
        <w:rPr>
          <w:rFonts w:ascii="Times New Roman" w:hAnsi="Times New Roman" w:cs="Times New Roman"/>
          <w:sz w:val="24"/>
          <w:szCs w:val="28"/>
        </w:rPr>
        <w:t xml:space="preserve">Памятник природы представляет собой единственный в пойме </w:t>
      </w:r>
      <w:proofErr w:type="spellStart"/>
      <w:r w:rsidRPr="00560F27">
        <w:rPr>
          <w:rFonts w:ascii="Times New Roman" w:hAnsi="Times New Roman" w:cs="Times New Roman"/>
          <w:sz w:val="24"/>
          <w:szCs w:val="28"/>
        </w:rPr>
        <w:t>р</w:t>
      </w:r>
      <w:proofErr w:type="gramStart"/>
      <w:r w:rsidRPr="00560F27">
        <w:rPr>
          <w:rFonts w:ascii="Times New Roman" w:hAnsi="Times New Roman" w:cs="Times New Roman"/>
          <w:sz w:val="24"/>
          <w:szCs w:val="28"/>
        </w:rPr>
        <w:t>.Ц</w:t>
      </w:r>
      <w:proofErr w:type="gramEnd"/>
      <w:r w:rsidRPr="00560F27">
        <w:rPr>
          <w:rFonts w:ascii="Times New Roman" w:hAnsi="Times New Roman" w:cs="Times New Roman"/>
          <w:sz w:val="24"/>
          <w:szCs w:val="28"/>
        </w:rPr>
        <w:t>на</w:t>
      </w:r>
      <w:proofErr w:type="spellEnd"/>
      <w:r w:rsidRPr="00560F27">
        <w:rPr>
          <w:rFonts w:ascii="Times New Roman" w:hAnsi="Times New Roman" w:cs="Times New Roman"/>
          <w:sz w:val="24"/>
          <w:szCs w:val="28"/>
        </w:rPr>
        <w:t xml:space="preserve"> крупный участок широколиственного леса – остаток коренной пойменной растительности. Основные породы деревьев: дуб, липа, осина, ольха черная, клен остролистный, вяз гладкий. Возраст основных пород – 60-90 лет.</w:t>
      </w:r>
    </w:p>
    <w:p w:rsidR="00DB3CEC" w:rsidRPr="00560F27" w:rsidRDefault="00DB3CEC" w:rsidP="00560F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560F27">
        <w:rPr>
          <w:rFonts w:ascii="Times New Roman" w:hAnsi="Times New Roman" w:cs="Times New Roman"/>
          <w:sz w:val="24"/>
          <w:szCs w:val="28"/>
        </w:rPr>
        <w:t xml:space="preserve">Здесь же произрастают редкие растения, занесенные в Красную книгу Рязанской области: касатик сибирский, шпажник черепитчатый, </w:t>
      </w:r>
      <w:proofErr w:type="spellStart"/>
      <w:r w:rsidRPr="00560F27">
        <w:rPr>
          <w:rFonts w:ascii="Times New Roman" w:hAnsi="Times New Roman" w:cs="Times New Roman"/>
          <w:sz w:val="24"/>
          <w:szCs w:val="28"/>
        </w:rPr>
        <w:t>солонечник</w:t>
      </w:r>
      <w:proofErr w:type="spellEnd"/>
      <w:r w:rsidRPr="00560F27">
        <w:rPr>
          <w:rFonts w:ascii="Times New Roman" w:hAnsi="Times New Roman" w:cs="Times New Roman"/>
          <w:sz w:val="24"/>
          <w:szCs w:val="28"/>
        </w:rPr>
        <w:t xml:space="preserve"> русский.</w:t>
      </w:r>
    </w:p>
    <w:p w:rsidR="00BA3258" w:rsidRPr="00560F27" w:rsidRDefault="00D45A11" w:rsidP="00560F27">
      <w:pPr>
        <w:spacing w:after="0"/>
        <w:ind w:firstLine="708"/>
        <w:jc w:val="both"/>
        <w:rPr>
          <w:rFonts w:ascii="Times New Roman" w:hAnsi="Times New Roman" w:cs="Times New Roman"/>
          <w:color w:val="252525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112395</wp:posOffset>
            </wp:positionV>
            <wp:extent cx="2110105" cy="1571625"/>
            <wp:effectExtent l="19050" t="0" r="4445" b="0"/>
            <wp:wrapTight wrapText="bothSides">
              <wp:wrapPolygon edited="0">
                <wp:start x="-195" y="0"/>
                <wp:lineTo x="-195" y="21469"/>
                <wp:lineTo x="21646" y="21469"/>
                <wp:lineTo x="21646" y="0"/>
                <wp:lineTo x="-195" y="0"/>
              </wp:wrapPolygon>
            </wp:wrapTight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296" t="39316" r="42277" b="1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258" w:rsidRPr="00560F27">
        <w:rPr>
          <w:rFonts w:ascii="Times New Roman" w:hAnsi="Times New Roman" w:cs="Times New Roman"/>
          <w:b/>
          <w:bCs/>
          <w:color w:val="252525"/>
          <w:sz w:val="24"/>
          <w:szCs w:val="28"/>
          <w:shd w:val="clear" w:color="auto" w:fill="FFFFFF"/>
        </w:rPr>
        <w:t>3.«Черный хутор»,</w:t>
      </w:r>
      <w:r w:rsidR="00BA3258" w:rsidRPr="00560F27">
        <w:rPr>
          <w:rFonts w:ascii="Times New Roman" w:hAnsi="Times New Roman" w:cs="Times New Roman"/>
          <w:color w:val="252525"/>
          <w:sz w:val="24"/>
          <w:szCs w:val="28"/>
          <w:shd w:val="clear" w:color="auto" w:fill="FFFFFF"/>
        </w:rPr>
        <w:t xml:space="preserve"> </w:t>
      </w:r>
      <w:r w:rsidR="00DB3CEC" w:rsidRPr="00560F27">
        <w:rPr>
          <w:rFonts w:ascii="Times New Roman" w:hAnsi="Times New Roman" w:cs="Times New Roman"/>
          <w:color w:val="252525"/>
          <w:sz w:val="24"/>
          <w:szCs w:val="28"/>
          <w:shd w:val="clear" w:color="auto" w:fill="FFFFFF"/>
        </w:rPr>
        <w:t>площадь 970 км.</w:t>
      </w:r>
      <w:r w:rsidRPr="00D45A11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</w:t>
      </w:r>
    </w:p>
    <w:p w:rsidR="00DB3CEC" w:rsidRPr="00560F27" w:rsidRDefault="00DB3CEC" w:rsidP="00560F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560F27">
        <w:rPr>
          <w:rFonts w:ascii="Times New Roman" w:hAnsi="Times New Roman" w:cs="Times New Roman"/>
          <w:sz w:val="24"/>
          <w:szCs w:val="28"/>
        </w:rPr>
        <w:t>Памятник природы организован с целью поддержания и восстановления удовлетворительного состояния соснового бора и смешанного леса, озера, пойменного луга, популяции и мест обитания бабочки поликсены (вид насекомых, занесённый в Красную книгу Рязанской области), популяции и обитания растений, занесенных в Красную книгу Рязанской области: василёк сумской, прострел раскрытый, герань кроваво-красная и другие.</w:t>
      </w:r>
    </w:p>
    <w:p w:rsidR="00BA3258" w:rsidRPr="00560F27" w:rsidRDefault="00BA3258" w:rsidP="00560F27">
      <w:pPr>
        <w:spacing w:after="0"/>
        <w:ind w:firstLine="708"/>
        <w:jc w:val="both"/>
        <w:rPr>
          <w:rFonts w:ascii="Times New Roman" w:hAnsi="Times New Roman" w:cs="Times New Roman"/>
          <w:color w:val="252525"/>
          <w:sz w:val="24"/>
          <w:szCs w:val="28"/>
          <w:shd w:val="clear" w:color="auto" w:fill="FFFFFF"/>
        </w:rPr>
      </w:pPr>
      <w:r w:rsidRPr="00560F27">
        <w:rPr>
          <w:rFonts w:ascii="Times New Roman" w:hAnsi="Times New Roman" w:cs="Times New Roman"/>
          <w:b/>
          <w:bCs/>
          <w:color w:val="252525"/>
          <w:sz w:val="24"/>
          <w:szCs w:val="28"/>
          <w:shd w:val="clear" w:color="auto" w:fill="FFFFFF"/>
        </w:rPr>
        <w:t>4.«</w:t>
      </w:r>
      <w:proofErr w:type="spellStart"/>
      <w:r w:rsidRPr="00560F27">
        <w:rPr>
          <w:rFonts w:ascii="Times New Roman" w:hAnsi="Times New Roman" w:cs="Times New Roman"/>
          <w:b/>
          <w:bCs/>
          <w:color w:val="252525"/>
          <w:sz w:val="24"/>
          <w:szCs w:val="28"/>
          <w:shd w:val="clear" w:color="auto" w:fill="FFFFFF"/>
        </w:rPr>
        <w:t>Сенцовские</w:t>
      </w:r>
      <w:proofErr w:type="spellEnd"/>
      <w:r w:rsidRPr="00560F27">
        <w:rPr>
          <w:rFonts w:ascii="Times New Roman" w:hAnsi="Times New Roman" w:cs="Times New Roman"/>
          <w:b/>
          <w:bCs/>
          <w:color w:val="252525"/>
          <w:sz w:val="24"/>
          <w:szCs w:val="28"/>
          <w:shd w:val="clear" w:color="auto" w:fill="FFFFFF"/>
        </w:rPr>
        <w:t xml:space="preserve"> известняки»,</w:t>
      </w:r>
      <w:r w:rsidRPr="00560F27">
        <w:rPr>
          <w:rFonts w:ascii="Times New Roman" w:hAnsi="Times New Roman" w:cs="Times New Roman"/>
          <w:color w:val="252525"/>
          <w:sz w:val="24"/>
          <w:szCs w:val="28"/>
          <w:shd w:val="clear" w:color="auto" w:fill="FFFFFF"/>
        </w:rPr>
        <w:t xml:space="preserve"> </w:t>
      </w:r>
      <w:r w:rsidR="00DB3CEC" w:rsidRPr="00560F27">
        <w:rPr>
          <w:rFonts w:ascii="Times New Roman" w:hAnsi="Times New Roman" w:cs="Times New Roman"/>
          <w:color w:val="252525"/>
          <w:sz w:val="24"/>
          <w:szCs w:val="28"/>
          <w:shd w:val="clear" w:color="auto" w:fill="FFFFFF"/>
        </w:rPr>
        <w:t>площадь 116 га.</w:t>
      </w:r>
    </w:p>
    <w:p w:rsidR="00DB3CEC" w:rsidRPr="00560F27" w:rsidRDefault="00DB3CEC" w:rsidP="00560F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560F27">
        <w:rPr>
          <w:rFonts w:ascii="Times New Roman" w:hAnsi="Times New Roman" w:cs="Times New Roman"/>
          <w:sz w:val="24"/>
          <w:szCs w:val="28"/>
        </w:rPr>
        <w:t xml:space="preserve">Памятник природы организован с целью поддержания и восстановления удовлетворительного состояния природного комплекса северной лесостепи. </w:t>
      </w:r>
    </w:p>
    <w:p w:rsidR="00DB3CEC" w:rsidRPr="00560F27" w:rsidRDefault="00DB3CEC" w:rsidP="00560F2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560F27">
        <w:rPr>
          <w:rFonts w:ascii="Times New Roman" w:hAnsi="Times New Roman" w:cs="Times New Roman"/>
          <w:sz w:val="24"/>
          <w:szCs w:val="28"/>
        </w:rPr>
        <w:t xml:space="preserve">Здесь произрастают такие редкие виды растений, как ковыль перистый, занесённый в Красную книгу РФ. А также другие  редкие виды растений: вероника ложная – единственная крупная популяция в области, песчанка </w:t>
      </w:r>
      <w:proofErr w:type="spellStart"/>
      <w:r w:rsidRPr="00560F27">
        <w:rPr>
          <w:rFonts w:ascii="Times New Roman" w:hAnsi="Times New Roman" w:cs="Times New Roman"/>
          <w:sz w:val="24"/>
          <w:szCs w:val="28"/>
        </w:rPr>
        <w:t>мелкожелезистая</w:t>
      </w:r>
      <w:proofErr w:type="spellEnd"/>
      <w:r w:rsidRPr="00560F27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560F27">
        <w:rPr>
          <w:rFonts w:ascii="Times New Roman" w:hAnsi="Times New Roman" w:cs="Times New Roman"/>
          <w:sz w:val="24"/>
          <w:szCs w:val="28"/>
        </w:rPr>
        <w:t>смолёвочка</w:t>
      </w:r>
      <w:proofErr w:type="spellEnd"/>
      <w:r w:rsidRPr="00560F27">
        <w:rPr>
          <w:rFonts w:ascii="Times New Roman" w:hAnsi="Times New Roman" w:cs="Times New Roman"/>
          <w:sz w:val="24"/>
          <w:szCs w:val="28"/>
        </w:rPr>
        <w:t xml:space="preserve"> высокая и др.</w:t>
      </w:r>
    </w:p>
    <w:p w:rsidR="00DB3CEC" w:rsidRPr="00560F27" w:rsidRDefault="001541F4" w:rsidP="00560F27">
      <w:pPr>
        <w:spacing w:after="0"/>
        <w:ind w:firstLine="708"/>
        <w:jc w:val="both"/>
        <w:rPr>
          <w:b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color w:val="252525"/>
          <w:sz w:val="24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92710</wp:posOffset>
            </wp:positionV>
            <wp:extent cx="2110105" cy="1419225"/>
            <wp:effectExtent l="19050" t="0" r="4445" b="0"/>
            <wp:wrapTight wrapText="bothSides">
              <wp:wrapPolygon edited="0">
                <wp:start x="-195" y="0"/>
                <wp:lineTo x="-195" y="21455"/>
                <wp:lineTo x="21646" y="21455"/>
                <wp:lineTo x="21646" y="0"/>
                <wp:lineTo x="-19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815" t="37322" r="45323" b="2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258" w:rsidRPr="00560F27">
        <w:rPr>
          <w:rFonts w:ascii="Times New Roman" w:hAnsi="Times New Roman" w:cs="Times New Roman"/>
          <w:b/>
          <w:bCs/>
          <w:color w:val="252525"/>
          <w:sz w:val="24"/>
          <w:szCs w:val="28"/>
          <w:shd w:val="clear" w:color="auto" w:fill="FFFFFF"/>
        </w:rPr>
        <w:t>5.«</w:t>
      </w:r>
      <w:proofErr w:type="spellStart"/>
      <w:r w:rsidR="00BA3258" w:rsidRPr="00560F27">
        <w:rPr>
          <w:rFonts w:ascii="Times New Roman" w:hAnsi="Times New Roman" w:cs="Times New Roman"/>
          <w:b/>
          <w:bCs/>
          <w:color w:val="252525"/>
          <w:sz w:val="24"/>
          <w:szCs w:val="28"/>
          <w:shd w:val="clear" w:color="auto" w:fill="FFFFFF"/>
        </w:rPr>
        <w:t>Темгеневские</w:t>
      </w:r>
      <w:proofErr w:type="spellEnd"/>
      <w:r w:rsidR="00BA3258" w:rsidRPr="00560F27">
        <w:rPr>
          <w:rFonts w:ascii="Times New Roman" w:hAnsi="Times New Roman" w:cs="Times New Roman"/>
          <w:b/>
          <w:bCs/>
          <w:color w:val="252525"/>
          <w:sz w:val="24"/>
          <w:szCs w:val="28"/>
          <w:shd w:val="clear" w:color="auto" w:fill="FFFFFF"/>
        </w:rPr>
        <w:t xml:space="preserve"> известняки»,</w:t>
      </w:r>
      <w:r w:rsidR="00BA3258" w:rsidRPr="00560F27">
        <w:rPr>
          <w:rFonts w:ascii="Times New Roman" w:hAnsi="Times New Roman" w:cs="Times New Roman"/>
          <w:color w:val="252525"/>
          <w:sz w:val="24"/>
          <w:szCs w:val="28"/>
          <w:shd w:val="clear" w:color="auto" w:fill="FFFFFF"/>
        </w:rPr>
        <w:t xml:space="preserve"> площадь 43 га.</w:t>
      </w:r>
      <w:r w:rsidR="00DB3CEC" w:rsidRPr="00560F27">
        <w:rPr>
          <w:b/>
          <w:sz w:val="24"/>
          <w:szCs w:val="28"/>
        </w:rPr>
        <w:t xml:space="preserve"> </w:t>
      </w:r>
    </w:p>
    <w:p w:rsidR="00DB3CEC" w:rsidRPr="00560F27" w:rsidRDefault="00DB3CEC" w:rsidP="00560F27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000080"/>
          <w:sz w:val="24"/>
          <w:szCs w:val="28"/>
        </w:rPr>
      </w:pPr>
      <w:proofErr w:type="spellStart"/>
      <w:r w:rsidRPr="00560F27">
        <w:rPr>
          <w:rFonts w:ascii="Times New Roman" w:hAnsi="Times New Roman" w:cs="Times New Roman"/>
          <w:sz w:val="24"/>
          <w:szCs w:val="28"/>
        </w:rPr>
        <w:t>Темгеневские</w:t>
      </w:r>
      <w:proofErr w:type="spellEnd"/>
      <w:r w:rsidRPr="00560F27">
        <w:rPr>
          <w:rFonts w:ascii="Times New Roman" w:hAnsi="Times New Roman" w:cs="Times New Roman"/>
          <w:sz w:val="24"/>
          <w:szCs w:val="28"/>
        </w:rPr>
        <w:t xml:space="preserve"> известняки – классическое место изучения степной колонии растений с конца Х</w:t>
      </w:r>
      <w:proofErr w:type="gramStart"/>
      <w:r w:rsidRPr="00560F27">
        <w:rPr>
          <w:rFonts w:ascii="Times New Roman" w:hAnsi="Times New Roman" w:cs="Times New Roman"/>
          <w:sz w:val="24"/>
          <w:szCs w:val="28"/>
          <w:lang w:val="en-US"/>
        </w:rPr>
        <w:t>I</w:t>
      </w:r>
      <w:proofErr w:type="gramEnd"/>
      <w:r w:rsidRPr="00560F27">
        <w:rPr>
          <w:rFonts w:ascii="Times New Roman" w:hAnsi="Times New Roman" w:cs="Times New Roman"/>
          <w:sz w:val="24"/>
          <w:szCs w:val="28"/>
        </w:rPr>
        <w:t xml:space="preserve">Х века. В настоящее время </w:t>
      </w:r>
      <w:proofErr w:type="spellStart"/>
      <w:r w:rsidRPr="00560F27">
        <w:rPr>
          <w:rFonts w:ascii="Times New Roman" w:hAnsi="Times New Roman" w:cs="Times New Roman"/>
          <w:sz w:val="24"/>
          <w:szCs w:val="28"/>
        </w:rPr>
        <w:t>Темгеневские</w:t>
      </w:r>
      <w:proofErr w:type="spellEnd"/>
      <w:r w:rsidRPr="00560F27">
        <w:rPr>
          <w:rFonts w:ascii="Times New Roman" w:hAnsi="Times New Roman" w:cs="Times New Roman"/>
          <w:sz w:val="24"/>
          <w:szCs w:val="28"/>
        </w:rPr>
        <w:t xml:space="preserve"> известняки служат своеобразным прибежищем наиболее уязвимым представителям южной флоры на протяжении </w:t>
      </w:r>
      <w:proofErr w:type="spellStart"/>
      <w:r w:rsidRPr="00560F27">
        <w:rPr>
          <w:rFonts w:ascii="Times New Roman" w:hAnsi="Times New Roman" w:cs="Times New Roman"/>
          <w:sz w:val="24"/>
          <w:szCs w:val="28"/>
        </w:rPr>
        <w:t>р</w:t>
      </w:r>
      <w:proofErr w:type="gramStart"/>
      <w:r w:rsidRPr="00560F27">
        <w:rPr>
          <w:rFonts w:ascii="Times New Roman" w:hAnsi="Times New Roman" w:cs="Times New Roman"/>
          <w:sz w:val="24"/>
          <w:szCs w:val="28"/>
        </w:rPr>
        <w:t>.Ц</w:t>
      </w:r>
      <w:proofErr w:type="gramEnd"/>
      <w:r w:rsidRPr="00560F27">
        <w:rPr>
          <w:rFonts w:ascii="Times New Roman" w:hAnsi="Times New Roman" w:cs="Times New Roman"/>
          <w:sz w:val="24"/>
          <w:szCs w:val="28"/>
        </w:rPr>
        <w:t>на</w:t>
      </w:r>
      <w:proofErr w:type="spellEnd"/>
      <w:r w:rsidRPr="00560F27">
        <w:rPr>
          <w:rFonts w:ascii="Times New Roman" w:hAnsi="Times New Roman" w:cs="Times New Roman"/>
          <w:sz w:val="24"/>
          <w:szCs w:val="28"/>
        </w:rPr>
        <w:t>.</w:t>
      </w:r>
      <w:r w:rsidR="00413CBD">
        <w:rPr>
          <w:rFonts w:ascii="Times New Roman" w:hAnsi="Times New Roman" w:cs="Times New Roman"/>
          <w:sz w:val="24"/>
          <w:szCs w:val="28"/>
        </w:rPr>
        <w:t xml:space="preserve"> </w:t>
      </w:r>
      <w:r w:rsidRPr="00560F27">
        <w:rPr>
          <w:rFonts w:ascii="Times New Roman" w:hAnsi="Times New Roman" w:cs="Times New Roman"/>
          <w:sz w:val="24"/>
          <w:szCs w:val="28"/>
        </w:rPr>
        <w:t xml:space="preserve">Особой достопримечательностью урочища является богатейшая в Рязанской области колония степных, лесостепных, а также горностепных видов растений, 47 из которых достигают здесь северной границы ареала. Обнаружено около 260 видов растений. 25 лесостепных видов, произрастающих в урочище, нигде более в долине </w:t>
      </w:r>
      <w:proofErr w:type="spellStart"/>
      <w:r w:rsidRPr="00560F27">
        <w:rPr>
          <w:rFonts w:ascii="Times New Roman" w:hAnsi="Times New Roman" w:cs="Times New Roman"/>
          <w:sz w:val="24"/>
          <w:szCs w:val="28"/>
        </w:rPr>
        <w:t>Цны</w:t>
      </w:r>
      <w:proofErr w:type="spellEnd"/>
      <w:r w:rsidRPr="00560F27">
        <w:rPr>
          <w:rFonts w:ascii="Times New Roman" w:hAnsi="Times New Roman" w:cs="Times New Roman"/>
          <w:sz w:val="24"/>
          <w:szCs w:val="28"/>
        </w:rPr>
        <w:t xml:space="preserve"> не </w:t>
      </w:r>
      <w:proofErr w:type="gramStart"/>
      <w:r w:rsidRPr="00560F27">
        <w:rPr>
          <w:rFonts w:ascii="Times New Roman" w:hAnsi="Times New Roman" w:cs="Times New Roman"/>
          <w:sz w:val="24"/>
          <w:szCs w:val="28"/>
        </w:rPr>
        <w:t>отмечены</w:t>
      </w:r>
      <w:proofErr w:type="gramEnd"/>
      <w:r w:rsidRPr="00560F27">
        <w:rPr>
          <w:rFonts w:ascii="Times New Roman" w:hAnsi="Times New Roman" w:cs="Times New Roman"/>
          <w:sz w:val="24"/>
          <w:szCs w:val="28"/>
        </w:rPr>
        <w:t>. Здесь произрастает ковыль перистый, занесенный в Красную книгу РФ, и другие редкие виды растений.</w:t>
      </w:r>
      <w:r w:rsidR="00EA3F8D" w:rsidRPr="00560F27">
        <w:rPr>
          <w:rFonts w:ascii="Times New Roman" w:hAnsi="Times New Roman" w:cs="Times New Roman"/>
          <w:sz w:val="24"/>
          <w:szCs w:val="28"/>
        </w:rPr>
        <w:t xml:space="preserve"> </w:t>
      </w:r>
      <w:r w:rsidRPr="00560F27">
        <w:rPr>
          <w:rFonts w:ascii="Times New Roman" w:hAnsi="Times New Roman" w:cs="Times New Roman"/>
          <w:sz w:val="24"/>
          <w:szCs w:val="28"/>
        </w:rPr>
        <w:t xml:space="preserve"> Здесь находятся единственные известные в области места обитания </w:t>
      </w:r>
      <w:proofErr w:type="gramStart"/>
      <w:r w:rsidRPr="00560F27">
        <w:rPr>
          <w:rFonts w:ascii="Times New Roman" w:hAnsi="Times New Roman" w:cs="Times New Roman"/>
          <w:sz w:val="24"/>
          <w:szCs w:val="28"/>
        </w:rPr>
        <w:t>паукообразных</w:t>
      </w:r>
      <w:proofErr w:type="gramEnd"/>
      <w:r w:rsidRPr="00560F27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560F27">
        <w:rPr>
          <w:rFonts w:ascii="Times New Roman" w:hAnsi="Times New Roman" w:cs="Times New Roman"/>
          <w:sz w:val="24"/>
          <w:szCs w:val="28"/>
        </w:rPr>
        <w:t>агроэки</w:t>
      </w:r>
      <w:proofErr w:type="spellEnd"/>
      <w:r w:rsidRPr="00560F27">
        <w:rPr>
          <w:rFonts w:ascii="Times New Roman" w:hAnsi="Times New Roman" w:cs="Times New Roman"/>
          <w:sz w:val="24"/>
          <w:szCs w:val="28"/>
        </w:rPr>
        <w:t xml:space="preserve"> пятнистой и </w:t>
      </w:r>
      <w:proofErr w:type="spellStart"/>
      <w:r w:rsidRPr="00560F27">
        <w:rPr>
          <w:rFonts w:ascii="Times New Roman" w:hAnsi="Times New Roman" w:cs="Times New Roman"/>
          <w:sz w:val="24"/>
          <w:szCs w:val="28"/>
        </w:rPr>
        <w:t>азианеллюса</w:t>
      </w:r>
      <w:proofErr w:type="spellEnd"/>
      <w:r w:rsidRPr="00560F27">
        <w:rPr>
          <w:rFonts w:ascii="Times New Roman" w:hAnsi="Times New Roman" w:cs="Times New Roman"/>
          <w:sz w:val="24"/>
          <w:szCs w:val="28"/>
        </w:rPr>
        <w:t xml:space="preserve"> жизнерадостного. </w:t>
      </w:r>
    </w:p>
    <w:p w:rsidR="00D45A11" w:rsidRPr="00D45A11" w:rsidRDefault="00BA3258" w:rsidP="00D45A1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560F27">
        <w:rPr>
          <w:rFonts w:ascii="Times New Roman" w:hAnsi="Times New Roman" w:cs="Times New Roman"/>
          <w:sz w:val="24"/>
          <w:szCs w:val="28"/>
        </w:rPr>
        <w:tab/>
      </w:r>
      <w:r w:rsidR="00EA3F8D" w:rsidRPr="00D45A11">
        <w:rPr>
          <w:rFonts w:ascii="Times New Roman" w:hAnsi="Times New Roman" w:cs="Times New Roman"/>
          <w:b/>
          <w:i/>
          <w:sz w:val="24"/>
          <w:szCs w:val="28"/>
        </w:rPr>
        <w:t>Получить б</w:t>
      </w:r>
      <w:r w:rsidRPr="00D45A11">
        <w:rPr>
          <w:rFonts w:ascii="Times New Roman" w:hAnsi="Times New Roman" w:cs="Times New Roman"/>
          <w:b/>
          <w:i/>
          <w:sz w:val="24"/>
          <w:szCs w:val="28"/>
        </w:rPr>
        <w:t xml:space="preserve">олее подробную информацию </w:t>
      </w:r>
      <w:r w:rsidR="00DB3CEC" w:rsidRPr="00D45A11">
        <w:rPr>
          <w:rFonts w:ascii="Times New Roman" w:hAnsi="Times New Roman" w:cs="Times New Roman"/>
          <w:b/>
          <w:i/>
          <w:sz w:val="24"/>
          <w:szCs w:val="28"/>
        </w:rPr>
        <w:t>об</w:t>
      </w:r>
      <w:r w:rsidRPr="00D45A11">
        <w:rPr>
          <w:rFonts w:ascii="Times New Roman" w:hAnsi="Times New Roman" w:cs="Times New Roman"/>
          <w:b/>
          <w:i/>
          <w:sz w:val="24"/>
          <w:szCs w:val="28"/>
        </w:rPr>
        <w:t xml:space="preserve"> уникальных памятниках природы</w:t>
      </w:r>
      <w:r w:rsidR="00DB3CEC" w:rsidRPr="00D45A11"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r w:rsidR="00EA3F8D" w:rsidRPr="00D45A11">
        <w:rPr>
          <w:rFonts w:ascii="Times New Roman" w:hAnsi="Times New Roman" w:cs="Times New Roman"/>
          <w:b/>
          <w:i/>
          <w:sz w:val="24"/>
          <w:szCs w:val="28"/>
        </w:rPr>
        <w:t xml:space="preserve">как нашего, так и других районов </w:t>
      </w:r>
      <w:r w:rsidR="00DB3CEC" w:rsidRPr="00D45A11">
        <w:rPr>
          <w:rFonts w:ascii="Times New Roman" w:hAnsi="Times New Roman" w:cs="Times New Roman"/>
          <w:b/>
          <w:i/>
          <w:sz w:val="24"/>
          <w:szCs w:val="28"/>
        </w:rPr>
        <w:t>Рязанской области</w:t>
      </w:r>
      <w:r w:rsidR="00EA3F8D" w:rsidRPr="00D45A11">
        <w:rPr>
          <w:rFonts w:ascii="Times New Roman" w:hAnsi="Times New Roman" w:cs="Times New Roman"/>
          <w:b/>
          <w:i/>
          <w:sz w:val="24"/>
          <w:szCs w:val="28"/>
        </w:rPr>
        <w:t>; познакомиться с историей их создания; увидеть красочные фотографии редких растений и животных, обитающих на территориях охраняемых объектов,</w:t>
      </w:r>
      <w:r w:rsidR="00DB3CEC" w:rsidRPr="00D45A11"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r w:rsidR="00EA3F8D" w:rsidRPr="00D45A11">
        <w:rPr>
          <w:rFonts w:ascii="Times New Roman" w:hAnsi="Times New Roman" w:cs="Times New Roman"/>
          <w:b/>
          <w:i/>
          <w:sz w:val="24"/>
          <w:szCs w:val="28"/>
        </w:rPr>
        <w:t>вы можете</w:t>
      </w:r>
      <w:r w:rsidRPr="00D45A11">
        <w:rPr>
          <w:rFonts w:ascii="Times New Roman" w:hAnsi="Times New Roman" w:cs="Times New Roman"/>
          <w:b/>
          <w:i/>
          <w:sz w:val="24"/>
          <w:szCs w:val="28"/>
        </w:rPr>
        <w:t xml:space="preserve"> из книги</w:t>
      </w:r>
      <w:r w:rsidR="00DB3CEC" w:rsidRPr="00D45A11">
        <w:rPr>
          <w:rFonts w:ascii="Times New Roman" w:hAnsi="Times New Roman" w:cs="Times New Roman"/>
          <w:b/>
          <w:i/>
          <w:sz w:val="24"/>
          <w:szCs w:val="28"/>
        </w:rPr>
        <w:t xml:space="preserve">: </w:t>
      </w:r>
      <w:r w:rsidRPr="00D45A11">
        <w:rPr>
          <w:rFonts w:ascii="Times New Roman" w:hAnsi="Times New Roman" w:cs="Times New Roman"/>
          <w:b/>
          <w:i/>
          <w:sz w:val="24"/>
          <w:szCs w:val="28"/>
        </w:rPr>
        <w:t>Природно-заповедный фонд Рязанской об</w:t>
      </w:r>
      <w:r w:rsidR="00DB3CEC" w:rsidRPr="00D45A11">
        <w:rPr>
          <w:rFonts w:ascii="Times New Roman" w:hAnsi="Times New Roman" w:cs="Times New Roman"/>
          <w:b/>
          <w:i/>
          <w:sz w:val="24"/>
          <w:szCs w:val="28"/>
        </w:rPr>
        <w:t>л</w:t>
      </w:r>
      <w:r w:rsidRPr="00D45A11">
        <w:rPr>
          <w:rFonts w:ascii="Times New Roman" w:hAnsi="Times New Roman" w:cs="Times New Roman"/>
          <w:b/>
          <w:i/>
          <w:sz w:val="24"/>
          <w:szCs w:val="28"/>
        </w:rPr>
        <w:t>асти</w:t>
      </w:r>
      <w:r w:rsidR="00DB3CEC" w:rsidRPr="00D45A11">
        <w:rPr>
          <w:rFonts w:ascii="Times New Roman" w:hAnsi="Times New Roman" w:cs="Times New Roman"/>
          <w:b/>
          <w:i/>
          <w:sz w:val="24"/>
          <w:szCs w:val="28"/>
        </w:rPr>
        <w:t xml:space="preserve">. </w:t>
      </w:r>
      <w:r w:rsidR="00EC447F" w:rsidRPr="00D45A11">
        <w:rPr>
          <w:rFonts w:ascii="Times New Roman" w:hAnsi="Times New Roman" w:cs="Times New Roman"/>
          <w:b/>
          <w:i/>
          <w:sz w:val="24"/>
          <w:szCs w:val="28"/>
        </w:rPr>
        <w:t xml:space="preserve">/ Сост. М.В. Казакова, Н.А. Соболев. </w:t>
      </w:r>
      <w:r w:rsidR="00DB3CEC" w:rsidRPr="00D45A11">
        <w:rPr>
          <w:rFonts w:ascii="Times New Roman" w:hAnsi="Times New Roman" w:cs="Times New Roman"/>
          <w:b/>
          <w:i/>
          <w:sz w:val="24"/>
          <w:szCs w:val="28"/>
        </w:rPr>
        <w:t>– Рязань: «Русское слово», 2004.</w:t>
      </w:r>
      <w:r w:rsidR="00EC447F" w:rsidRPr="00D45A11">
        <w:rPr>
          <w:rFonts w:ascii="Times New Roman" w:hAnsi="Times New Roman" w:cs="Times New Roman"/>
          <w:b/>
          <w:i/>
          <w:sz w:val="24"/>
          <w:szCs w:val="28"/>
        </w:rPr>
        <w:t xml:space="preserve"> – 420 </w:t>
      </w:r>
      <w:proofErr w:type="gramStart"/>
      <w:r w:rsidR="00EC447F" w:rsidRPr="00D45A11">
        <w:rPr>
          <w:rFonts w:ascii="Times New Roman" w:hAnsi="Times New Roman" w:cs="Times New Roman"/>
          <w:b/>
          <w:i/>
          <w:sz w:val="24"/>
          <w:szCs w:val="28"/>
        </w:rPr>
        <w:t>с</w:t>
      </w:r>
      <w:proofErr w:type="gramEnd"/>
      <w:r w:rsidR="00EC447F" w:rsidRPr="00D45A11">
        <w:rPr>
          <w:rFonts w:ascii="Times New Roman" w:hAnsi="Times New Roman" w:cs="Times New Roman"/>
          <w:b/>
          <w:i/>
          <w:sz w:val="24"/>
          <w:szCs w:val="28"/>
        </w:rPr>
        <w:t>.</w:t>
      </w:r>
    </w:p>
    <w:p w:rsidR="00DB3CEC" w:rsidRPr="00560F27" w:rsidRDefault="00DB3CEC" w:rsidP="00D45A11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8"/>
        </w:rPr>
      </w:pPr>
      <w:r w:rsidRPr="00560F27">
        <w:rPr>
          <w:rFonts w:ascii="Times New Roman" w:hAnsi="Times New Roman" w:cs="Times New Roman"/>
          <w:sz w:val="24"/>
          <w:szCs w:val="28"/>
        </w:rPr>
        <w:t>Материал подготовила:</w:t>
      </w:r>
    </w:p>
    <w:p w:rsidR="00DB3CEC" w:rsidRPr="00560F27" w:rsidRDefault="00DB3CEC" w:rsidP="00D45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60F27">
        <w:rPr>
          <w:rFonts w:ascii="Times New Roman" w:hAnsi="Times New Roman" w:cs="Times New Roman"/>
          <w:sz w:val="24"/>
          <w:szCs w:val="28"/>
        </w:rPr>
        <w:t xml:space="preserve"> </w:t>
      </w:r>
      <w:r w:rsidRPr="00560F27">
        <w:rPr>
          <w:rFonts w:ascii="Times New Roman" w:hAnsi="Times New Roman" w:cs="Times New Roman"/>
          <w:sz w:val="24"/>
          <w:szCs w:val="28"/>
        </w:rPr>
        <w:tab/>
      </w:r>
      <w:r w:rsidRPr="00560F27">
        <w:rPr>
          <w:rFonts w:ascii="Times New Roman" w:hAnsi="Times New Roman" w:cs="Times New Roman"/>
          <w:sz w:val="24"/>
          <w:szCs w:val="28"/>
        </w:rPr>
        <w:tab/>
      </w:r>
      <w:r w:rsidRPr="00560F27">
        <w:rPr>
          <w:rFonts w:ascii="Times New Roman" w:hAnsi="Times New Roman" w:cs="Times New Roman"/>
          <w:sz w:val="24"/>
          <w:szCs w:val="28"/>
        </w:rPr>
        <w:tab/>
      </w:r>
      <w:r w:rsidRPr="00560F27">
        <w:rPr>
          <w:rFonts w:ascii="Times New Roman" w:hAnsi="Times New Roman" w:cs="Times New Roman"/>
          <w:sz w:val="24"/>
          <w:szCs w:val="28"/>
        </w:rPr>
        <w:tab/>
      </w:r>
      <w:r w:rsidRPr="00560F27">
        <w:rPr>
          <w:rFonts w:ascii="Times New Roman" w:hAnsi="Times New Roman" w:cs="Times New Roman"/>
          <w:sz w:val="24"/>
          <w:szCs w:val="28"/>
        </w:rPr>
        <w:tab/>
      </w:r>
      <w:r w:rsidRPr="00560F27">
        <w:rPr>
          <w:rFonts w:ascii="Times New Roman" w:hAnsi="Times New Roman" w:cs="Times New Roman"/>
          <w:sz w:val="24"/>
          <w:szCs w:val="28"/>
        </w:rPr>
        <w:tab/>
        <w:t xml:space="preserve">Оксана </w:t>
      </w:r>
      <w:proofErr w:type="spellStart"/>
      <w:r w:rsidRPr="00560F27">
        <w:rPr>
          <w:rFonts w:ascii="Times New Roman" w:hAnsi="Times New Roman" w:cs="Times New Roman"/>
          <w:sz w:val="24"/>
          <w:szCs w:val="28"/>
        </w:rPr>
        <w:t>Косткина</w:t>
      </w:r>
      <w:proofErr w:type="spellEnd"/>
      <w:r w:rsidRPr="00560F27">
        <w:rPr>
          <w:rFonts w:ascii="Times New Roman" w:hAnsi="Times New Roman" w:cs="Times New Roman"/>
          <w:sz w:val="24"/>
          <w:szCs w:val="28"/>
        </w:rPr>
        <w:t>, главный библиотекарь</w:t>
      </w:r>
    </w:p>
    <w:p w:rsidR="00B73586" w:rsidRPr="00560F27" w:rsidRDefault="00DB3CEC" w:rsidP="00D45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60F27">
        <w:rPr>
          <w:rFonts w:ascii="Times New Roman" w:hAnsi="Times New Roman" w:cs="Times New Roman"/>
          <w:sz w:val="24"/>
          <w:szCs w:val="28"/>
        </w:rPr>
        <w:t xml:space="preserve"> </w:t>
      </w:r>
      <w:r w:rsidRPr="00560F27">
        <w:rPr>
          <w:rFonts w:ascii="Times New Roman" w:hAnsi="Times New Roman" w:cs="Times New Roman"/>
          <w:sz w:val="24"/>
          <w:szCs w:val="28"/>
        </w:rPr>
        <w:tab/>
      </w:r>
      <w:r w:rsidRPr="00560F27">
        <w:rPr>
          <w:rFonts w:ascii="Times New Roman" w:hAnsi="Times New Roman" w:cs="Times New Roman"/>
          <w:sz w:val="24"/>
          <w:szCs w:val="28"/>
        </w:rPr>
        <w:tab/>
      </w:r>
      <w:r w:rsidRPr="00560F27">
        <w:rPr>
          <w:rFonts w:ascii="Times New Roman" w:hAnsi="Times New Roman" w:cs="Times New Roman"/>
          <w:sz w:val="24"/>
          <w:szCs w:val="28"/>
        </w:rPr>
        <w:tab/>
      </w:r>
      <w:r w:rsidRPr="00560F27">
        <w:rPr>
          <w:rFonts w:ascii="Times New Roman" w:hAnsi="Times New Roman" w:cs="Times New Roman"/>
          <w:sz w:val="24"/>
          <w:szCs w:val="28"/>
        </w:rPr>
        <w:tab/>
      </w:r>
      <w:r w:rsidRPr="00560F27">
        <w:rPr>
          <w:rFonts w:ascii="Times New Roman" w:hAnsi="Times New Roman" w:cs="Times New Roman"/>
          <w:sz w:val="24"/>
          <w:szCs w:val="28"/>
        </w:rPr>
        <w:tab/>
      </w:r>
      <w:r w:rsidRPr="00560F27">
        <w:rPr>
          <w:rFonts w:ascii="Times New Roman" w:hAnsi="Times New Roman" w:cs="Times New Roman"/>
          <w:sz w:val="24"/>
          <w:szCs w:val="28"/>
        </w:rPr>
        <w:tab/>
      </w:r>
      <w:proofErr w:type="spellStart"/>
      <w:r w:rsidRPr="00560F27">
        <w:rPr>
          <w:rFonts w:ascii="Times New Roman" w:hAnsi="Times New Roman" w:cs="Times New Roman"/>
          <w:sz w:val="24"/>
          <w:szCs w:val="28"/>
        </w:rPr>
        <w:t>Сасовской</w:t>
      </w:r>
      <w:proofErr w:type="spellEnd"/>
      <w:r w:rsidRPr="00560F27">
        <w:rPr>
          <w:rFonts w:ascii="Times New Roman" w:hAnsi="Times New Roman" w:cs="Times New Roman"/>
          <w:sz w:val="24"/>
          <w:szCs w:val="28"/>
        </w:rPr>
        <w:t xml:space="preserve"> центральной библиотеки</w:t>
      </w:r>
    </w:p>
    <w:sectPr w:rsidR="00B73586" w:rsidRPr="00560F27" w:rsidSect="00066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493A"/>
    <w:rsid w:val="00066A9D"/>
    <w:rsid w:val="001541F4"/>
    <w:rsid w:val="00336A7F"/>
    <w:rsid w:val="003C119A"/>
    <w:rsid w:val="00413CBD"/>
    <w:rsid w:val="00455F8C"/>
    <w:rsid w:val="00560F27"/>
    <w:rsid w:val="00845F99"/>
    <w:rsid w:val="00901CFA"/>
    <w:rsid w:val="00A86319"/>
    <w:rsid w:val="00B73586"/>
    <w:rsid w:val="00BA3258"/>
    <w:rsid w:val="00D45A11"/>
    <w:rsid w:val="00DB3CEC"/>
    <w:rsid w:val="00E0493A"/>
    <w:rsid w:val="00EA3F8D"/>
    <w:rsid w:val="00EC01C7"/>
    <w:rsid w:val="00EC4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0493A"/>
  </w:style>
  <w:style w:type="character" w:styleId="a3">
    <w:name w:val="Hyperlink"/>
    <w:basedOn w:val="a0"/>
    <w:uiPriority w:val="99"/>
    <w:semiHidden/>
    <w:unhideWhenUsed/>
    <w:rsid w:val="00E0493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A3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73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3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6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CBS</Company>
  <LinksUpToDate>false</LinksUpToDate>
  <CharactersWithSpaces>4834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UserPC15</dc:creator>
  <cp:lastModifiedBy>DNA7 X86</cp:lastModifiedBy>
  <cp:revision>6</cp:revision>
  <dcterms:created xsi:type="dcterms:W3CDTF">2017-02-01T06:26:00Z</dcterms:created>
  <dcterms:modified xsi:type="dcterms:W3CDTF">2017-04-04T19:30:00Z</dcterms:modified>
</cp:coreProperties>
</file>